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E1" w:rsidRPr="009915E1" w:rsidRDefault="009915E1" w:rsidP="009915E1">
      <w:pPr>
        <w:spacing w:line="480" w:lineRule="auto"/>
        <w:rPr>
          <w:rFonts w:ascii="Times New Roman" w:hAnsi="Times New Roman" w:cs="Times New Roman"/>
          <w:sz w:val="24"/>
          <w:szCs w:val="24"/>
        </w:rPr>
      </w:pPr>
      <w:r w:rsidRPr="009915E1">
        <w:rPr>
          <w:rFonts w:ascii="Times New Roman" w:hAnsi="Times New Roman" w:cs="Times New Roman"/>
          <w:sz w:val="24"/>
          <w:szCs w:val="24"/>
        </w:rPr>
        <w:t>Discussion</w:t>
      </w:r>
    </w:p>
    <w:p w:rsidR="009915E1" w:rsidRPr="009915E1" w:rsidRDefault="009915E1" w:rsidP="009915E1">
      <w:pPr>
        <w:spacing w:line="480" w:lineRule="auto"/>
        <w:ind w:firstLine="720"/>
        <w:rPr>
          <w:rFonts w:ascii="Times New Roman" w:hAnsi="Times New Roman" w:cs="Times New Roman"/>
          <w:sz w:val="24"/>
          <w:szCs w:val="24"/>
        </w:rPr>
      </w:pPr>
      <w:r w:rsidRPr="009915E1">
        <w:rPr>
          <w:rFonts w:ascii="Times New Roman" w:hAnsi="Times New Roman" w:cs="Times New Roman"/>
          <w:sz w:val="24"/>
          <w:szCs w:val="24"/>
        </w:rPr>
        <w:t>I agree with the statement that the beta of investment measures the amount of risk an investment adds to a portfolio. While securities that have a little deviation from the market do not add significant risk to a portfolio, it similarly does not improve the possibility for potential returns. Essentially, the calculation of beta value aids investors in apprehending if the direction of a stock is compatible with that of the market (Susanti et al., 2018). In addition, the use of beta calculation helps investors in un</w:t>
      </w:r>
      <w:bookmarkStart w:id="0" w:name="_GoBack"/>
      <w:bookmarkEnd w:id="0"/>
      <w:r w:rsidRPr="009915E1">
        <w:rPr>
          <w:rFonts w:ascii="Times New Roman" w:hAnsi="Times New Roman" w:cs="Times New Roman"/>
          <w:sz w:val="24"/>
          <w:szCs w:val="24"/>
        </w:rPr>
        <w:t xml:space="preserve">derstanding the volatility of the stock in relation to the rest of the market. For effective insights from the beta calculation, the benchmark market should be similar to that of the stock. </w:t>
      </w:r>
    </w:p>
    <w:p w:rsidR="009915E1" w:rsidRPr="009915E1" w:rsidRDefault="009915E1" w:rsidP="009915E1">
      <w:pPr>
        <w:spacing w:line="480" w:lineRule="auto"/>
        <w:ind w:firstLine="720"/>
        <w:rPr>
          <w:rFonts w:ascii="Times New Roman" w:hAnsi="Times New Roman" w:cs="Times New Roman"/>
          <w:sz w:val="24"/>
          <w:szCs w:val="24"/>
        </w:rPr>
      </w:pPr>
      <w:r w:rsidRPr="009915E1">
        <w:rPr>
          <w:rFonts w:ascii="Times New Roman" w:hAnsi="Times New Roman" w:cs="Times New Roman"/>
          <w:sz w:val="24"/>
          <w:szCs w:val="24"/>
        </w:rPr>
        <w:t>One of the ways of reducing the risk to an investment portfolio is through diversification. Essentially, diversification pools risk by sharing it into different investment products (Bowman, 2019). For instance, an investor could consider investing 20 percent of his money to treasury bonds issued by the government, 20 percent into Johnson and Johnson, 20 percent into real estate, 20 percent into Apple, and 20 percent into ASML. Another way of reducing risk to an investment portfolio is by taking advantage of federal government investment products. For example, the National Credit Union Administration insures Treasury securities issued by the federal government.</w:t>
      </w:r>
    </w:p>
    <w:p w:rsidR="009915E1" w:rsidRPr="009915E1" w:rsidRDefault="009915E1" w:rsidP="009915E1">
      <w:pPr>
        <w:spacing w:line="480" w:lineRule="auto"/>
        <w:jc w:val="center"/>
        <w:rPr>
          <w:rFonts w:ascii="Times New Roman" w:hAnsi="Times New Roman" w:cs="Times New Roman"/>
          <w:sz w:val="24"/>
          <w:szCs w:val="24"/>
        </w:rPr>
      </w:pPr>
      <w:r w:rsidRPr="009915E1">
        <w:rPr>
          <w:rFonts w:ascii="Times New Roman" w:hAnsi="Times New Roman" w:cs="Times New Roman"/>
          <w:sz w:val="24"/>
          <w:szCs w:val="24"/>
        </w:rPr>
        <w:t>References</w:t>
      </w:r>
    </w:p>
    <w:p w:rsidR="009915E1" w:rsidRPr="009915E1" w:rsidRDefault="009915E1" w:rsidP="009915E1">
      <w:pPr>
        <w:spacing w:line="480" w:lineRule="auto"/>
        <w:ind w:left="720" w:hanging="720"/>
        <w:rPr>
          <w:rFonts w:ascii="Times New Roman" w:hAnsi="Times New Roman" w:cs="Times New Roman"/>
          <w:sz w:val="24"/>
          <w:szCs w:val="24"/>
        </w:rPr>
      </w:pPr>
      <w:r w:rsidRPr="009915E1">
        <w:rPr>
          <w:rFonts w:ascii="Times New Roman" w:hAnsi="Times New Roman" w:cs="Times New Roman"/>
          <w:sz w:val="24"/>
          <w:szCs w:val="24"/>
        </w:rPr>
        <w:t>Bowman, R. (2019).Volatility – Why diversification matters and how to reduce risk in your stock portfolio.</w:t>
      </w:r>
      <w:r w:rsidRPr="009915E1">
        <w:rPr>
          <w:rFonts w:ascii="Times New Roman" w:hAnsi="Times New Roman" w:cs="Times New Roman"/>
          <w:i/>
          <w:sz w:val="24"/>
          <w:szCs w:val="24"/>
        </w:rPr>
        <w:t>Catana Capital</w:t>
      </w:r>
      <w:r w:rsidRPr="009915E1">
        <w:rPr>
          <w:rFonts w:ascii="Times New Roman" w:hAnsi="Times New Roman" w:cs="Times New Roman"/>
          <w:sz w:val="24"/>
          <w:szCs w:val="24"/>
        </w:rPr>
        <w:t xml:space="preserve">. Retrieved from </w:t>
      </w:r>
      <w:hyperlink r:id="rId4" w:history="1">
        <w:r w:rsidRPr="009915E1">
          <w:rPr>
            <w:rStyle w:val="Hyperlink"/>
            <w:rFonts w:ascii="Times New Roman" w:hAnsi="Times New Roman" w:cs="Times New Roman"/>
            <w:sz w:val="24"/>
            <w:szCs w:val="24"/>
          </w:rPr>
          <w:t>https://catanacapital.com/blog/volatility-reduce-stock-portfolio-risk/</w:t>
        </w:r>
      </w:hyperlink>
    </w:p>
    <w:p w:rsidR="009915E1" w:rsidRPr="009915E1" w:rsidRDefault="009915E1" w:rsidP="009915E1">
      <w:pPr>
        <w:spacing w:line="480" w:lineRule="auto"/>
        <w:ind w:left="720" w:hanging="720"/>
        <w:rPr>
          <w:rFonts w:ascii="Times New Roman" w:hAnsi="Times New Roman" w:cs="Times New Roman"/>
          <w:sz w:val="24"/>
          <w:szCs w:val="24"/>
        </w:rPr>
      </w:pPr>
      <w:r w:rsidRPr="009915E1">
        <w:rPr>
          <w:rFonts w:ascii="Times New Roman" w:hAnsi="Times New Roman" w:cs="Times New Roman"/>
          <w:sz w:val="24"/>
          <w:szCs w:val="24"/>
        </w:rPr>
        <w:lastRenderedPageBreak/>
        <w:t xml:space="preserve">Susanti, D., </w:t>
      </w:r>
      <w:proofErr w:type="spellStart"/>
      <w:r w:rsidRPr="009915E1">
        <w:rPr>
          <w:rFonts w:ascii="Times New Roman" w:hAnsi="Times New Roman" w:cs="Times New Roman"/>
          <w:sz w:val="24"/>
          <w:szCs w:val="24"/>
        </w:rPr>
        <w:t>Najmia</w:t>
      </w:r>
      <w:proofErr w:type="spellEnd"/>
      <w:r w:rsidRPr="009915E1">
        <w:rPr>
          <w:rFonts w:ascii="Times New Roman" w:hAnsi="Times New Roman" w:cs="Times New Roman"/>
          <w:sz w:val="24"/>
          <w:szCs w:val="24"/>
        </w:rPr>
        <w:t xml:space="preserve">, M., </w:t>
      </w:r>
      <w:proofErr w:type="spellStart"/>
      <w:r w:rsidRPr="009915E1">
        <w:rPr>
          <w:rFonts w:ascii="Times New Roman" w:hAnsi="Times New Roman" w:cs="Times New Roman"/>
          <w:sz w:val="24"/>
          <w:szCs w:val="24"/>
        </w:rPr>
        <w:t>Lesmana</w:t>
      </w:r>
      <w:proofErr w:type="spellEnd"/>
      <w:r w:rsidRPr="009915E1">
        <w:rPr>
          <w:rFonts w:ascii="Times New Roman" w:hAnsi="Times New Roman" w:cs="Times New Roman"/>
          <w:sz w:val="24"/>
          <w:szCs w:val="24"/>
        </w:rPr>
        <w:t xml:space="preserve">, E., </w:t>
      </w:r>
      <w:proofErr w:type="spellStart"/>
      <w:r w:rsidRPr="009915E1">
        <w:rPr>
          <w:rFonts w:ascii="Times New Roman" w:hAnsi="Times New Roman" w:cs="Times New Roman"/>
          <w:sz w:val="24"/>
          <w:szCs w:val="24"/>
        </w:rPr>
        <w:t>Napitupulu</w:t>
      </w:r>
      <w:proofErr w:type="spellEnd"/>
      <w:r w:rsidRPr="009915E1">
        <w:rPr>
          <w:rFonts w:ascii="Times New Roman" w:hAnsi="Times New Roman" w:cs="Times New Roman"/>
          <w:sz w:val="24"/>
          <w:szCs w:val="24"/>
        </w:rPr>
        <w:t xml:space="preserve">, H., </w:t>
      </w:r>
      <w:proofErr w:type="spellStart"/>
      <w:r w:rsidRPr="009915E1">
        <w:rPr>
          <w:rFonts w:ascii="Times New Roman" w:hAnsi="Times New Roman" w:cs="Times New Roman"/>
          <w:sz w:val="24"/>
          <w:szCs w:val="24"/>
        </w:rPr>
        <w:t>Supian</w:t>
      </w:r>
      <w:proofErr w:type="spellEnd"/>
      <w:r w:rsidRPr="009915E1">
        <w:rPr>
          <w:rFonts w:ascii="Times New Roman" w:hAnsi="Times New Roman" w:cs="Times New Roman"/>
          <w:sz w:val="24"/>
          <w:szCs w:val="24"/>
        </w:rPr>
        <w:t xml:space="preserve">, S., &amp; Putra, A. S. (2018, March).Analysis of stock investment selection based on CAPM using covariance and genetic algorithm approach. In IOP Conference Series: Materials Science and Engineering (Vol. 332, No. 1, p. 012046). </w:t>
      </w:r>
      <w:r w:rsidRPr="009915E1">
        <w:rPr>
          <w:rFonts w:ascii="Times New Roman" w:hAnsi="Times New Roman" w:cs="Times New Roman"/>
          <w:i/>
          <w:sz w:val="24"/>
          <w:szCs w:val="24"/>
        </w:rPr>
        <w:t>IOP Publishing</w:t>
      </w:r>
      <w:r w:rsidRPr="009915E1">
        <w:rPr>
          <w:rFonts w:ascii="Times New Roman" w:hAnsi="Times New Roman" w:cs="Times New Roman"/>
          <w:sz w:val="24"/>
          <w:szCs w:val="24"/>
        </w:rPr>
        <w:t>.</w:t>
      </w:r>
    </w:p>
    <w:p w:rsidR="009915E1" w:rsidRPr="009915E1" w:rsidRDefault="009915E1" w:rsidP="009915E1">
      <w:pPr>
        <w:spacing w:line="480" w:lineRule="auto"/>
        <w:ind w:left="720" w:hanging="720"/>
        <w:rPr>
          <w:rFonts w:ascii="Times New Roman" w:hAnsi="Times New Roman" w:cs="Times New Roman"/>
          <w:sz w:val="24"/>
          <w:szCs w:val="24"/>
        </w:rPr>
      </w:pPr>
    </w:p>
    <w:p w:rsidR="005640F0" w:rsidRPr="009915E1" w:rsidRDefault="005640F0" w:rsidP="009915E1">
      <w:pPr>
        <w:spacing w:line="480" w:lineRule="auto"/>
        <w:rPr>
          <w:rFonts w:ascii="Times New Roman" w:hAnsi="Times New Roman" w:cs="Times New Roman"/>
          <w:sz w:val="24"/>
          <w:szCs w:val="24"/>
        </w:rPr>
      </w:pPr>
    </w:p>
    <w:sectPr w:rsidR="005640F0" w:rsidRPr="009915E1" w:rsidSect="00F05F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5E1"/>
    <w:rsid w:val="005640F0"/>
    <w:rsid w:val="005D1C56"/>
    <w:rsid w:val="009915E1"/>
    <w:rsid w:val="00F05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5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tanacapital.com/blog/volatility-reduce-stock-portfolio-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2021-03-11T14:24:00Z</dcterms:created>
  <dcterms:modified xsi:type="dcterms:W3CDTF">2021-03-11T14:24:00Z</dcterms:modified>
</cp:coreProperties>
</file>